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D2A" w:rsidRDefault="004B7847" w:rsidP="00DA1CC0">
      <w:pPr>
        <w:pStyle w:val="a6"/>
        <w:jc w:val="center"/>
        <w:rPr>
          <w:i/>
          <w:color w:val="33210F"/>
          <w:sz w:val="20"/>
          <w:szCs w:val="20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C22D2A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310E" w:rsidRPr="007B1940" w:rsidRDefault="0011310E" w:rsidP="00C22D2A">
      <w:pPr>
        <w:pStyle w:val="a4"/>
        <w:shd w:val="clear" w:color="auto" w:fill="FFFBEF"/>
        <w:spacing w:before="0" w:beforeAutospacing="0" w:after="0" w:afterAutospacing="0"/>
        <w:jc w:val="center"/>
        <w:rPr>
          <w:rStyle w:val="a3"/>
          <w:sz w:val="22"/>
          <w:szCs w:val="22"/>
          <w:lang w:val="kk-KZ"/>
        </w:rPr>
      </w:pP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jc w:val="center"/>
        <w:rPr>
          <w:rStyle w:val="a3"/>
          <w:sz w:val="22"/>
          <w:szCs w:val="22"/>
          <w:lang w:val="kk-KZ"/>
        </w:rPr>
      </w:pPr>
      <w:r w:rsidRPr="007909EA">
        <w:rPr>
          <w:rStyle w:val="a3"/>
          <w:sz w:val="22"/>
          <w:szCs w:val="22"/>
          <w:lang w:val="kk-KZ"/>
        </w:rPr>
        <w:t xml:space="preserve">2015 жылы өтетін «Жалғыз қарттыққа жол жоқ!» 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jc w:val="center"/>
        <w:rPr>
          <w:rStyle w:val="a3"/>
          <w:sz w:val="22"/>
          <w:szCs w:val="22"/>
          <w:lang w:val="kk-KZ"/>
        </w:rPr>
      </w:pPr>
      <w:r w:rsidRPr="007909EA">
        <w:rPr>
          <w:rStyle w:val="a3"/>
          <w:sz w:val="22"/>
          <w:szCs w:val="22"/>
          <w:lang w:val="kk-KZ"/>
        </w:rPr>
        <w:t xml:space="preserve">Акциясын ұйымдастыру мен өткізудің 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jc w:val="center"/>
        <w:rPr>
          <w:rStyle w:val="a3"/>
          <w:b w:val="0"/>
          <w:bCs w:val="0"/>
          <w:sz w:val="22"/>
          <w:szCs w:val="22"/>
          <w:lang w:val="kk-KZ"/>
        </w:rPr>
      </w:pPr>
      <w:r w:rsidRPr="007909EA">
        <w:rPr>
          <w:rStyle w:val="a3"/>
          <w:sz w:val="22"/>
          <w:szCs w:val="22"/>
          <w:lang w:val="kk-KZ"/>
        </w:rPr>
        <w:t>ЕРЕЖЕСІ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rPr>
          <w:sz w:val="22"/>
          <w:szCs w:val="22"/>
          <w:lang w:val="kk-KZ"/>
        </w:rPr>
      </w:pPr>
      <w:r w:rsidRPr="007909EA">
        <w:rPr>
          <w:rStyle w:val="a3"/>
          <w:sz w:val="22"/>
          <w:szCs w:val="22"/>
          <w:lang w:val="kk-KZ"/>
        </w:rPr>
        <w:t xml:space="preserve">1. Жалпы ережесі 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rPr>
          <w:sz w:val="22"/>
          <w:szCs w:val="22"/>
          <w:lang w:val="kk-KZ"/>
        </w:rPr>
      </w:pPr>
      <w:r w:rsidRPr="007909EA">
        <w:rPr>
          <w:sz w:val="22"/>
          <w:szCs w:val="22"/>
          <w:lang w:val="kk-KZ"/>
        </w:rPr>
        <w:t xml:space="preserve">1.1. </w:t>
      </w:r>
      <w:r w:rsidRPr="007909EA">
        <w:rPr>
          <w:rStyle w:val="a3"/>
          <w:b w:val="0"/>
          <w:sz w:val="22"/>
          <w:szCs w:val="22"/>
          <w:lang w:val="kk-KZ"/>
        </w:rPr>
        <w:t xml:space="preserve">«Жалғыз қарттыққа жол жоқ!» Акциясы   (одан әрі </w:t>
      </w:r>
      <w:r w:rsidRPr="007909EA">
        <w:rPr>
          <w:sz w:val="22"/>
          <w:szCs w:val="22"/>
          <w:lang w:val="kk-KZ"/>
        </w:rPr>
        <w:t xml:space="preserve">Акция ) Қарттар күніне орайластырыла өткізіледі. 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rPr>
          <w:sz w:val="22"/>
          <w:szCs w:val="22"/>
          <w:lang w:val="kk-KZ"/>
        </w:rPr>
      </w:pPr>
      <w:r w:rsidRPr="007909EA">
        <w:rPr>
          <w:sz w:val="22"/>
          <w:szCs w:val="22"/>
          <w:lang w:val="kk-KZ"/>
        </w:rPr>
        <w:t>1.2. Акцияны ұйымдастырушы  - Қарағанды қ., Балалар мен жеткіншектер сарайы   Балалардың әлеуметтік коммуникациясын дамыту кешені.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rPr>
          <w:sz w:val="22"/>
          <w:szCs w:val="22"/>
          <w:lang w:val="kk-KZ"/>
        </w:rPr>
      </w:pPr>
      <w:r w:rsidRPr="007909EA">
        <w:rPr>
          <w:sz w:val="22"/>
          <w:szCs w:val="22"/>
          <w:lang w:val="kk-KZ"/>
        </w:rPr>
        <w:t xml:space="preserve">1.3. Акция Қарағанды қ.жалпы білім беру  мектептерінің серіктестік қолдауымен өтеді.  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rPr>
          <w:sz w:val="22"/>
          <w:szCs w:val="22"/>
          <w:lang w:val="kk-KZ"/>
        </w:rPr>
      </w:pPr>
      <w:r w:rsidRPr="007909EA">
        <w:rPr>
          <w:sz w:val="22"/>
          <w:szCs w:val="22"/>
          <w:lang w:val="kk-KZ"/>
        </w:rPr>
        <w:t xml:space="preserve">1.4. Акция  ашық түрде ұйымдастырылады  және  тілек білдірушілер акцияға  қатысуға шақырылады. 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rPr>
          <w:sz w:val="22"/>
          <w:szCs w:val="22"/>
          <w:lang w:val="kk-KZ"/>
        </w:rPr>
      </w:pPr>
      <w:r w:rsidRPr="007909EA">
        <w:rPr>
          <w:sz w:val="22"/>
          <w:szCs w:val="22"/>
          <w:lang w:val="kk-KZ"/>
        </w:rPr>
        <w:t>1.5. Аталған Ереже  Акцияның мақсатын, міндетін, шарттары мен өткізу мерзімін анықтайды.</w:t>
      </w:r>
    </w:p>
    <w:p w:rsidR="00C22D2A" w:rsidRPr="007909EA" w:rsidRDefault="00C22D2A" w:rsidP="00C22D2A">
      <w:pPr>
        <w:pStyle w:val="a4"/>
        <w:shd w:val="clear" w:color="auto" w:fill="FFFBEF"/>
        <w:tabs>
          <w:tab w:val="left" w:pos="2025"/>
        </w:tabs>
        <w:spacing w:before="0" w:beforeAutospacing="0" w:after="0" w:afterAutospacing="0"/>
        <w:rPr>
          <w:sz w:val="22"/>
          <w:szCs w:val="22"/>
          <w:lang w:val="kk-KZ"/>
        </w:rPr>
      </w:pPr>
      <w:r w:rsidRPr="007909EA">
        <w:rPr>
          <w:rStyle w:val="a3"/>
          <w:sz w:val="22"/>
          <w:szCs w:val="22"/>
          <w:lang w:val="kk-KZ"/>
        </w:rPr>
        <w:t>2. Акцияның мақсаты</w:t>
      </w:r>
      <w:r w:rsidRPr="007909EA">
        <w:rPr>
          <w:rStyle w:val="a3"/>
          <w:sz w:val="22"/>
          <w:szCs w:val="22"/>
          <w:lang w:val="kk-KZ"/>
        </w:rPr>
        <w:tab/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rPr>
          <w:sz w:val="22"/>
          <w:szCs w:val="22"/>
          <w:lang w:val="kk-KZ"/>
        </w:rPr>
      </w:pPr>
      <w:r w:rsidRPr="007909EA">
        <w:rPr>
          <w:sz w:val="22"/>
          <w:szCs w:val="22"/>
          <w:lang w:val="kk-KZ"/>
        </w:rPr>
        <w:t>2.1.Өскелең ұрпақ пен мектеп оқушыларының бойында қарт адамдарға деген адамгершілік, қайырымдылық және мейірімділік сезімдерді қалыптастыру.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rPr>
          <w:sz w:val="22"/>
          <w:szCs w:val="22"/>
          <w:lang w:val="kk-KZ"/>
        </w:rPr>
      </w:pPr>
      <w:r w:rsidRPr="007909EA">
        <w:rPr>
          <w:rStyle w:val="a3"/>
          <w:sz w:val="22"/>
          <w:szCs w:val="22"/>
          <w:lang w:val="kk-KZ"/>
        </w:rPr>
        <w:t>3. Акцияның міндеттері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rPr>
          <w:sz w:val="22"/>
          <w:szCs w:val="22"/>
          <w:lang w:val="kk-KZ"/>
        </w:rPr>
      </w:pPr>
      <w:r w:rsidRPr="007909EA">
        <w:rPr>
          <w:sz w:val="22"/>
          <w:szCs w:val="22"/>
          <w:lang w:val="kk-KZ"/>
        </w:rPr>
        <w:t xml:space="preserve">3.1. Мектеп оқушылары және  қоғамның барлық мүшелерінің назарын  қарт адамдарға байланысты  туындаған  мәселелерге  аудару. 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rPr>
          <w:sz w:val="22"/>
          <w:szCs w:val="22"/>
          <w:lang w:val="kk-KZ"/>
        </w:rPr>
      </w:pPr>
      <w:r w:rsidRPr="007909EA">
        <w:rPr>
          <w:sz w:val="22"/>
          <w:szCs w:val="22"/>
          <w:lang w:val="kk-KZ"/>
        </w:rPr>
        <w:t>3.2.Ықшамауданның әлеуметтік  картасын жасау.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rPr>
          <w:sz w:val="22"/>
          <w:szCs w:val="22"/>
          <w:lang w:val="kk-KZ"/>
        </w:rPr>
      </w:pPr>
      <w:r w:rsidRPr="007909EA">
        <w:rPr>
          <w:sz w:val="22"/>
          <w:szCs w:val="22"/>
          <w:lang w:val="kk-KZ"/>
        </w:rPr>
        <w:t xml:space="preserve">3.3. Қарт адамдарға арналған арнаулы мекемелермен байланыстар ұйымдастыру. 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rPr>
          <w:sz w:val="22"/>
          <w:szCs w:val="22"/>
          <w:lang w:val="kk-KZ"/>
        </w:rPr>
      </w:pPr>
      <w:r w:rsidRPr="007909EA">
        <w:rPr>
          <w:sz w:val="22"/>
          <w:szCs w:val="22"/>
          <w:lang w:val="kk-KZ"/>
        </w:rPr>
        <w:t xml:space="preserve">3.4.  «Қайырымдылық» топтарын құру мен белсендіру, яғни жалғызылықты, қарт және мүгедектерге жәрдем көрсету.  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rPr>
          <w:sz w:val="22"/>
          <w:szCs w:val="22"/>
          <w:lang w:val="kk-KZ"/>
        </w:rPr>
      </w:pPr>
      <w:r w:rsidRPr="007909EA">
        <w:rPr>
          <w:sz w:val="22"/>
          <w:szCs w:val="22"/>
          <w:lang w:val="kk-KZ"/>
        </w:rPr>
        <w:t xml:space="preserve">3.5. Көмекке зәрулер үшін арнайы мейірімділік  орталықтарын құру. 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rPr>
          <w:sz w:val="22"/>
          <w:szCs w:val="22"/>
          <w:lang w:val="kk-KZ"/>
        </w:rPr>
      </w:pPr>
      <w:r w:rsidRPr="007909EA">
        <w:rPr>
          <w:sz w:val="22"/>
          <w:szCs w:val="22"/>
          <w:lang w:val="kk-KZ"/>
        </w:rPr>
        <w:t xml:space="preserve">3.6. Мерекелік қайырымдылық  концерттер  ұйымдастыру. </w:t>
      </w:r>
    </w:p>
    <w:p w:rsidR="00C22D2A" w:rsidRPr="007909EA" w:rsidRDefault="00C22D2A" w:rsidP="00C22D2A">
      <w:pPr>
        <w:pStyle w:val="a4"/>
        <w:shd w:val="clear" w:color="auto" w:fill="FFFBEF"/>
        <w:tabs>
          <w:tab w:val="left" w:pos="5580"/>
        </w:tabs>
        <w:spacing w:before="0" w:beforeAutospacing="0" w:after="0" w:afterAutospacing="0"/>
        <w:rPr>
          <w:rStyle w:val="a3"/>
          <w:sz w:val="22"/>
          <w:szCs w:val="22"/>
          <w:lang w:val="kk-KZ"/>
        </w:rPr>
      </w:pPr>
      <w:r w:rsidRPr="007909EA">
        <w:rPr>
          <w:sz w:val="22"/>
          <w:szCs w:val="22"/>
          <w:lang w:val="kk-KZ"/>
        </w:rPr>
        <w:t> </w:t>
      </w:r>
      <w:r w:rsidRPr="007909EA">
        <w:rPr>
          <w:rStyle w:val="a3"/>
          <w:sz w:val="22"/>
          <w:szCs w:val="22"/>
          <w:lang w:val="kk-KZ"/>
        </w:rPr>
        <w:t xml:space="preserve">4. Акцияға қатысушылар 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rPr>
          <w:sz w:val="22"/>
          <w:szCs w:val="22"/>
          <w:lang w:val="kk-KZ"/>
        </w:rPr>
      </w:pPr>
      <w:r w:rsidRPr="007909EA">
        <w:rPr>
          <w:sz w:val="22"/>
          <w:szCs w:val="22"/>
          <w:lang w:val="kk-KZ"/>
        </w:rPr>
        <w:t>4.1. Акцияға мектеп жасындағы балалар мен жасөспірімдер қатыса алады.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rPr>
          <w:sz w:val="22"/>
          <w:szCs w:val="22"/>
          <w:lang w:val="kk-KZ"/>
        </w:rPr>
      </w:pPr>
      <w:r w:rsidRPr="007909EA">
        <w:rPr>
          <w:sz w:val="22"/>
          <w:szCs w:val="22"/>
          <w:lang w:val="kk-KZ"/>
        </w:rPr>
        <w:t> </w:t>
      </w:r>
      <w:r w:rsidRPr="007909EA">
        <w:rPr>
          <w:rStyle w:val="a3"/>
          <w:sz w:val="22"/>
          <w:szCs w:val="22"/>
          <w:lang w:val="kk-KZ"/>
        </w:rPr>
        <w:t xml:space="preserve">5.Акцияның өту мерзімі 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rPr>
          <w:sz w:val="22"/>
          <w:szCs w:val="22"/>
          <w:lang w:val="kk-KZ"/>
        </w:rPr>
      </w:pPr>
      <w:r w:rsidRPr="007909EA">
        <w:rPr>
          <w:sz w:val="22"/>
          <w:szCs w:val="22"/>
          <w:lang w:val="kk-KZ"/>
        </w:rPr>
        <w:t xml:space="preserve">5.1. Акция </w:t>
      </w:r>
      <w:r w:rsidRPr="007909EA">
        <w:rPr>
          <w:rStyle w:val="apple-converted-space"/>
          <w:sz w:val="22"/>
          <w:szCs w:val="22"/>
          <w:lang w:val="kk-KZ"/>
        </w:rPr>
        <w:t xml:space="preserve"> 2</w:t>
      </w:r>
      <w:r w:rsidRPr="007909EA">
        <w:rPr>
          <w:rStyle w:val="a3"/>
          <w:sz w:val="22"/>
          <w:szCs w:val="22"/>
          <w:lang w:val="kk-KZ"/>
        </w:rPr>
        <w:t xml:space="preserve">015 – 2016 </w:t>
      </w:r>
      <w:r w:rsidRPr="007909EA">
        <w:rPr>
          <w:rStyle w:val="a3"/>
          <w:b w:val="0"/>
          <w:sz w:val="22"/>
          <w:szCs w:val="22"/>
          <w:lang w:val="kk-KZ"/>
        </w:rPr>
        <w:t>оқу жылы ішінде өтеді.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rPr>
          <w:sz w:val="22"/>
          <w:szCs w:val="22"/>
          <w:lang w:val="kk-KZ"/>
        </w:rPr>
      </w:pPr>
      <w:r w:rsidRPr="007909EA">
        <w:rPr>
          <w:sz w:val="22"/>
          <w:szCs w:val="22"/>
          <w:lang w:val="kk-KZ"/>
        </w:rPr>
        <w:t> </w:t>
      </w:r>
      <w:r w:rsidRPr="007909EA">
        <w:rPr>
          <w:rStyle w:val="a3"/>
          <w:sz w:val="22"/>
          <w:szCs w:val="22"/>
          <w:lang w:val="kk-KZ"/>
        </w:rPr>
        <w:t xml:space="preserve">6. Акцияны өткізудің реті мен шарттары 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rPr>
          <w:sz w:val="22"/>
          <w:szCs w:val="22"/>
          <w:lang w:val="kk-KZ"/>
        </w:rPr>
      </w:pPr>
      <w:r w:rsidRPr="007909EA">
        <w:rPr>
          <w:sz w:val="22"/>
          <w:szCs w:val="22"/>
          <w:lang w:val="kk-KZ"/>
        </w:rPr>
        <w:t xml:space="preserve">6.1. Акция үш кезеңде өтеді. 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rPr>
          <w:sz w:val="22"/>
          <w:szCs w:val="22"/>
          <w:lang w:val="kk-KZ"/>
        </w:rPr>
      </w:pPr>
      <w:r w:rsidRPr="007909EA">
        <w:rPr>
          <w:rStyle w:val="a3"/>
          <w:sz w:val="22"/>
          <w:szCs w:val="22"/>
          <w:lang w:val="kk-KZ"/>
        </w:rPr>
        <w:t xml:space="preserve">6.2. Бірінші кезең </w:t>
      </w:r>
      <w:r w:rsidRPr="007909EA">
        <w:rPr>
          <w:rStyle w:val="apple-converted-space"/>
          <w:sz w:val="22"/>
          <w:szCs w:val="22"/>
          <w:lang w:val="kk-KZ"/>
        </w:rPr>
        <w:t> </w:t>
      </w:r>
      <w:r w:rsidRPr="007909EA">
        <w:rPr>
          <w:sz w:val="22"/>
          <w:szCs w:val="22"/>
          <w:lang w:val="kk-KZ"/>
        </w:rPr>
        <w:t>(дайындық кезеңі) –</w:t>
      </w:r>
      <w:r w:rsidRPr="007909EA">
        <w:rPr>
          <w:rStyle w:val="apple-converted-space"/>
          <w:sz w:val="22"/>
          <w:szCs w:val="22"/>
          <w:lang w:val="kk-KZ"/>
        </w:rPr>
        <w:t> </w:t>
      </w:r>
      <w:r w:rsidRPr="007909EA">
        <w:rPr>
          <w:rStyle w:val="a3"/>
          <w:sz w:val="22"/>
          <w:szCs w:val="22"/>
          <w:lang w:val="kk-KZ"/>
        </w:rPr>
        <w:t xml:space="preserve">2015 жылдың </w:t>
      </w:r>
      <w:r w:rsidRPr="007909EA">
        <w:rPr>
          <w:rStyle w:val="apple-converted-space"/>
          <w:sz w:val="22"/>
          <w:szCs w:val="22"/>
          <w:lang w:val="kk-KZ"/>
        </w:rPr>
        <w:t> </w:t>
      </w:r>
      <w:r w:rsidRPr="007909EA">
        <w:rPr>
          <w:rStyle w:val="a3"/>
          <w:sz w:val="22"/>
          <w:szCs w:val="22"/>
          <w:lang w:val="kk-KZ"/>
        </w:rPr>
        <w:t>15 - 30 қыркүйек аралығы</w:t>
      </w:r>
      <w:r w:rsidRPr="007909EA">
        <w:rPr>
          <w:sz w:val="22"/>
          <w:szCs w:val="22"/>
          <w:lang w:val="kk-KZ"/>
        </w:rPr>
        <w:t>: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rPr>
          <w:sz w:val="22"/>
          <w:szCs w:val="22"/>
          <w:lang w:val="kk-KZ"/>
        </w:rPr>
      </w:pPr>
      <w:r w:rsidRPr="007909EA">
        <w:rPr>
          <w:sz w:val="22"/>
          <w:szCs w:val="22"/>
          <w:lang w:val="kk-KZ"/>
        </w:rPr>
        <w:t xml:space="preserve">– әлеуметтік серіктестерді іздестіру бағытында ықшамауданның әлеуметтік  картасын құру 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rPr>
          <w:sz w:val="22"/>
          <w:szCs w:val="22"/>
          <w:lang w:val="kk-KZ"/>
        </w:rPr>
      </w:pPr>
      <w:r w:rsidRPr="007909EA">
        <w:rPr>
          <w:sz w:val="22"/>
          <w:szCs w:val="22"/>
          <w:lang w:val="kk-KZ"/>
        </w:rPr>
        <w:t xml:space="preserve">-  «Қайырымдылық» топтарын құру  (мекенжай көмегін қажет ететіндер үшін  мәліметтер бағамын жасау)  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rPr>
          <w:sz w:val="22"/>
          <w:szCs w:val="22"/>
          <w:lang w:val="kk-KZ"/>
        </w:rPr>
      </w:pPr>
      <w:r w:rsidRPr="007909EA">
        <w:rPr>
          <w:sz w:val="22"/>
          <w:szCs w:val="22"/>
          <w:lang w:val="kk-KZ"/>
        </w:rPr>
        <w:t>- арнайы мейірімділік  топтарын  құру (азық-түліктер, кеңсе тауарлары және киім-кешек, заттар жинастыру)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rPr>
          <w:sz w:val="22"/>
          <w:szCs w:val="22"/>
          <w:lang w:val="kk-KZ"/>
        </w:rPr>
      </w:pPr>
      <w:r w:rsidRPr="007909EA">
        <w:rPr>
          <w:sz w:val="22"/>
          <w:szCs w:val="22"/>
          <w:lang w:val="kk-KZ"/>
        </w:rPr>
        <w:t>– Акцияны ұйымдастырушылар  Акцияға қатысу мен өткізудің  өту жоспарын және ақпараттық бюллетеньдер  дайындайды.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rPr>
          <w:rStyle w:val="apple-converted-space"/>
          <w:sz w:val="22"/>
          <w:szCs w:val="22"/>
          <w:lang w:val="kk-KZ"/>
        </w:rPr>
      </w:pPr>
      <w:r w:rsidRPr="007909EA">
        <w:rPr>
          <w:b/>
          <w:sz w:val="22"/>
          <w:szCs w:val="22"/>
          <w:lang w:val="kk-KZ"/>
        </w:rPr>
        <w:t>6</w:t>
      </w:r>
      <w:r w:rsidRPr="007909EA">
        <w:rPr>
          <w:rStyle w:val="a3"/>
          <w:sz w:val="22"/>
          <w:szCs w:val="22"/>
          <w:lang w:val="kk-KZ"/>
        </w:rPr>
        <w:t xml:space="preserve">.3. Екінші кезең  2015 жылдың 1 қазанынан  2016 жылдың 31 мамыры  </w:t>
      </w:r>
      <w:r w:rsidRPr="007909EA">
        <w:rPr>
          <w:rStyle w:val="a3"/>
          <w:b w:val="0"/>
          <w:sz w:val="22"/>
          <w:szCs w:val="22"/>
          <w:lang w:val="kk-KZ"/>
        </w:rPr>
        <w:t>аралығында  өтеді</w:t>
      </w:r>
      <w:r w:rsidRPr="007909EA">
        <w:rPr>
          <w:rStyle w:val="a3"/>
          <w:sz w:val="22"/>
          <w:szCs w:val="22"/>
          <w:lang w:val="kk-KZ"/>
        </w:rPr>
        <w:t xml:space="preserve">. </w:t>
      </w:r>
      <w:r w:rsidRPr="007909EA">
        <w:rPr>
          <w:rStyle w:val="apple-converted-space"/>
          <w:sz w:val="22"/>
          <w:szCs w:val="22"/>
          <w:lang w:val="kk-KZ"/>
        </w:rPr>
        <w:t> 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rPr>
          <w:rStyle w:val="apple-converted-space"/>
          <w:sz w:val="22"/>
          <w:szCs w:val="22"/>
          <w:lang w:val="kk-KZ"/>
        </w:rPr>
      </w:pPr>
      <w:r w:rsidRPr="007909EA">
        <w:rPr>
          <w:sz w:val="22"/>
          <w:szCs w:val="22"/>
          <w:lang w:val="kk-KZ"/>
        </w:rPr>
        <w:t>–</w:t>
      </w:r>
      <w:r w:rsidRPr="007909EA">
        <w:rPr>
          <w:rStyle w:val="apple-converted-space"/>
          <w:sz w:val="22"/>
          <w:szCs w:val="22"/>
          <w:lang w:val="kk-KZ"/>
        </w:rPr>
        <w:t xml:space="preserve"> Акция  Тихонов ардагерлер мен мүгедектер үйінде  </w:t>
      </w:r>
      <w:r w:rsidRPr="007909EA">
        <w:rPr>
          <w:rStyle w:val="apple-converted-space"/>
          <w:b/>
          <w:sz w:val="22"/>
          <w:szCs w:val="22"/>
          <w:lang w:val="kk-KZ"/>
        </w:rPr>
        <w:t xml:space="preserve">2015 жылдың 1 қазаны күні  сағат 15.00-де </w:t>
      </w:r>
      <w:r w:rsidRPr="007909EA">
        <w:rPr>
          <w:rStyle w:val="apple-converted-space"/>
          <w:sz w:val="22"/>
          <w:szCs w:val="22"/>
          <w:lang w:val="kk-KZ"/>
        </w:rPr>
        <w:t>мерекелік іс-шараның  ашылуымен басталады.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rPr>
          <w:sz w:val="22"/>
          <w:szCs w:val="22"/>
          <w:lang w:val="kk-KZ"/>
        </w:rPr>
      </w:pPr>
      <w:r w:rsidRPr="007909EA">
        <w:rPr>
          <w:sz w:val="22"/>
          <w:szCs w:val="22"/>
          <w:lang w:val="kk-KZ"/>
        </w:rPr>
        <w:t>- Ұйымдастырушылар Акцияның өту барысында  ақпараттық, транспорттық және  аудио-визуалды құрылғылармен қамтуды жүзеге асырады.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rPr>
          <w:sz w:val="22"/>
          <w:szCs w:val="22"/>
          <w:lang w:val="kk-KZ"/>
        </w:rPr>
      </w:pPr>
      <w:r w:rsidRPr="007909EA">
        <w:rPr>
          <w:rStyle w:val="a3"/>
          <w:sz w:val="22"/>
          <w:szCs w:val="22"/>
          <w:lang w:val="kk-KZ"/>
        </w:rPr>
        <w:t>6.4. Үшінші кезең   (</w:t>
      </w:r>
      <w:r w:rsidRPr="007909EA">
        <w:rPr>
          <w:rStyle w:val="a3"/>
          <w:b w:val="0"/>
          <w:sz w:val="22"/>
          <w:szCs w:val="22"/>
          <w:lang w:val="kk-KZ"/>
        </w:rPr>
        <w:t>Акцияның қорытындысын шығару</w:t>
      </w:r>
      <w:r w:rsidRPr="007909EA">
        <w:rPr>
          <w:rStyle w:val="a3"/>
          <w:sz w:val="22"/>
          <w:szCs w:val="22"/>
          <w:lang w:val="kk-KZ"/>
        </w:rPr>
        <w:t>)   2016 жылдың қыркүйек айы: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rPr>
          <w:sz w:val="22"/>
          <w:szCs w:val="22"/>
          <w:lang w:val="kk-KZ"/>
        </w:rPr>
      </w:pPr>
      <w:r w:rsidRPr="007909EA">
        <w:rPr>
          <w:sz w:val="22"/>
          <w:szCs w:val="22"/>
          <w:lang w:val="kk-KZ"/>
        </w:rPr>
        <w:t>–  «Қайырымдылық»  топтары Акцияға қатысқандығы жөнінде есеп беріп, стендтер әзірлейді (фото, әңгімелер мен интервью және т.б.).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rPr>
          <w:sz w:val="22"/>
          <w:szCs w:val="22"/>
          <w:lang w:val="kk-KZ"/>
        </w:rPr>
      </w:pPr>
      <w:r w:rsidRPr="007909EA">
        <w:rPr>
          <w:sz w:val="22"/>
          <w:szCs w:val="22"/>
          <w:lang w:val="kk-KZ"/>
        </w:rPr>
        <w:t>-  қорытынды іс-шара ұйымдастырушы жақтың сайтында және баспасөз беттерінде жарияланады.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rPr>
          <w:sz w:val="22"/>
          <w:szCs w:val="22"/>
          <w:lang w:val="kk-KZ"/>
        </w:rPr>
      </w:pPr>
      <w:r w:rsidRPr="007909EA">
        <w:rPr>
          <w:sz w:val="22"/>
          <w:szCs w:val="22"/>
          <w:lang w:val="kk-KZ"/>
        </w:rPr>
        <w:t>-  Акцияның қорытынды кезінде «Қайырымдылық» топтары алғыс хаттармен марапатталады.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ind w:left="360"/>
        <w:rPr>
          <w:rStyle w:val="a3"/>
          <w:sz w:val="20"/>
          <w:szCs w:val="20"/>
          <w:lang w:val="kk-KZ"/>
        </w:rPr>
      </w:pPr>
      <w:r w:rsidRPr="007909EA">
        <w:rPr>
          <w:sz w:val="22"/>
          <w:szCs w:val="22"/>
          <w:lang w:val="kk-KZ"/>
        </w:rPr>
        <w:t xml:space="preserve">                                      </w:t>
      </w:r>
      <w:r w:rsidRPr="007909EA">
        <w:rPr>
          <w:rStyle w:val="a3"/>
          <w:sz w:val="20"/>
          <w:szCs w:val="20"/>
          <w:lang w:val="kk-KZ"/>
        </w:rPr>
        <w:t xml:space="preserve">«Жалғыз қарттыққа жол жоқ!» Акциясын 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jc w:val="center"/>
        <w:rPr>
          <w:sz w:val="20"/>
          <w:szCs w:val="20"/>
          <w:lang w:val="kk-KZ"/>
        </w:rPr>
      </w:pPr>
      <w:r w:rsidRPr="007909EA">
        <w:rPr>
          <w:sz w:val="20"/>
          <w:szCs w:val="20"/>
          <w:lang w:val="kk-KZ"/>
        </w:rPr>
        <w:t>ұйымдастырушылармен байланысудың жолы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jc w:val="center"/>
        <w:rPr>
          <w:sz w:val="20"/>
          <w:szCs w:val="20"/>
          <w:lang w:val="kk-KZ"/>
        </w:rPr>
      </w:pPr>
      <w:r w:rsidRPr="007909EA">
        <w:rPr>
          <w:sz w:val="20"/>
          <w:szCs w:val="20"/>
          <w:lang w:val="kk-KZ"/>
        </w:rPr>
        <w:t>Қарағанды қ. Балалар мен жеткіншектер сарайы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jc w:val="center"/>
        <w:rPr>
          <w:sz w:val="20"/>
          <w:szCs w:val="20"/>
          <w:lang w:val="kk-KZ"/>
        </w:rPr>
      </w:pPr>
      <w:r w:rsidRPr="007909EA">
        <w:rPr>
          <w:sz w:val="20"/>
          <w:szCs w:val="20"/>
          <w:lang w:val="kk-KZ"/>
        </w:rPr>
        <w:t>Балалардың әлеуметтік коммуникациясын дамыту кешені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jc w:val="center"/>
        <w:rPr>
          <w:sz w:val="20"/>
          <w:szCs w:val="20"/>
          <w:lang w:val="kk-KZ"/>
        </w:rPr>
      </w:pPr>
      <w:r w:rsidRPr="007909EA">
        <w:rPr>
          <w:sz w:val="20"/>
          <w:szCs w:val="20"/>
          <w:lang w:val="kk-KZ"/>
        </w:rPr>
        <w:t>Қарағанды қ. Ерубаев көшесі, 44 үй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jc w:val="center"/>
        <w:rPr>
          <w:sz w:val="20"/>
          <w:szCs w:val="20"/>
          <w:lang w:val="kk-KZ"/>
        </w:rPr>
      </w:pPr>
      <w:r w:rsidRPr="007909EA">
        <w:rPr>
          <w:sz w:val="20"/>
          <w:szCs w:val="20"/>
          <w:lang w:val="kk-KZ"/>
        </w:rPr>
        <w:t>Тел/Факс 56-76-27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jc w:val="center"/>
        <w:rPr>
          <w:rStyle w:val="apple-converted-space"/>
          <w:sz w:val="20"/>
          <w:szCs w:val="20"/>
        </w:rPr>
      </w:pPr>
      <w:r w:rsidRPr="007909EA">
        <w:rPr>
          <w:sz w:val="20"/>
          <w:szCs w:val="20"/>
          <w:lang w:val="kk-KZ"/>
        </w:rPr>
        <w:t>E-mail:</w:t>
      </w:r>
      <w:r w:rsidRPr="007909EA">
        <w:rPr>
          <w:rStyle w:val="apple-converted-space"/>
          <w:sz w:val="20"/>
          <w:szCs w:val="20"/>
          <w:lang w:val="kk-KZ"/>
        </w:rPr>
        <w:t> </w:t>
      </w:r>
      <w:hyperlink r:id="rId5" w:history="1">
        <w:r w:rsidRPr="007909EA">
          <w:rPr>
            <w:rStyle w:val="a5"/>
            <w:color w:val="auto"/>
            <w:sz w:val="20"/>
            <w:szCs w:val="20"/>
            <w:lang w:val="en-US"/>
          </w:rPr>
          <w:t>krdskddu</w:t>
        </w:r>
        <w:r w:rsidRPr="007909EA">
          <w:rPr>
            <w:rStyle w:val="a5"/>
            <w:color w:val="auto"/>
            <w:sz w:val="20"/>
            <w:szCs w:val="20"/>
          </w:rPr>
          <w:t>@</w:t>
        </w:r>
        <w:r w:rsidRPr="007909EA">
          <w:rPr>
            <w:rStyle w:val="a5"/>
            <w:color w:val="auto"/>
            <w:sz w:val="20"/>
            <w:szCs w:val="20"/>
            <w:lang w:val="en-US"/>
          </w:rPr>
          <w:t>mail</w:t>
        </w:r>
        <w:r w:rsidRPr="007909EA">
          <w:rPr>
            <w:rStyle w:val="a5"/>
            <w:color w:val="auto"/>
            <w:sz w:val="20"/>
            <w:szCs w:val="20"/>
          </w:rPr>
          <w:t>.</w:t>
        </w:r>
        <w:r w:rsidRPr="007909EA">
          <w:rPr>
            <w:rStyle w:val="a5"/>
            <w:color w:val="auto"/>
            <w:sz w:val="20"/>
            <w:szCs w:val="20"/>
            <w:lang w:val="en-US"/>
          </w:rPr>
          <w:t>ru</w:t>
        </w:r>
      </w:hyperlink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jc w:val="center"/>
        <w:rPr>
          <w:sz w:val="20"/>
          <w:szCs w:val="20"/>
        </w:rPr>
      </w:pPr>
      <w:r w:rsidRPr="007909EA">
        <w:rPr>
          <w:sz w:val="20"/>
          <w:szCs w:val="20"/>
          <w:lang w:val="kk-KZ"/>
        </w:rPr>
        <w:t>Үйлестірушілер</w:t>
      </w:r>
      <w:r w:rsidRPr="007909EA">
        <w:rPr>
          <w:sz w:val="20"/>
          <w:szCs w:val="20"/>
        </w:rPr>
        <w:t xml:space="preserve">: Чертовских Лилия </w:t>
      </w:r>
      <w:proofErr w:type="spellStart"/>
      <w:r w:rsidRPr="007909EA">
        <w:rPr>
          <w:sz w:val="20"/>
          <w:szCs w:val="20"/>
        </w:rPr>
        <w:t>Ришатовна</w:t>
      </w:r>
      <w:proofErr w:type="spellEnd"/>
      <w:r w:rsidRPr="007909EA">
        <w:rPr>
          <w:sz w:val="20"/>
          <w:szCs w:val="20"/>
        </w:rPr>
        <w:t xml:space="preserve">, </w:t>
      </w:r>
    </w:p>
    <w:p w:rsidR="00C22D2A" w:rsidRPr="007909EA" w:rsidRDefault="00C22D2A" w:rsidP="00C22D2A">
      <w:pPr>
        <w:pStyle w:val="a4"/>
        <w:shd w:val="clear" w:color="auto" w:fill="FFFBEF"/>
        <w:spacing w:before="0" w:beforeAutospacing="0" w:after="0" w:afterAutospacing="0"/>
        <w:jc w:val="center"/>
        <w:rPr>
          <w:i/>
          <w:sz w:val="20"/>
          <w:szCs w:val="20"/>
          <w:lang w:val="kk-KZ"/>
        </w:rPr>
      </w:pPr>
      <w:proofErr w:type="spellStart"/>
      <w:r w:rsidRPr="007909EA">
        <w:rPr>
          <w:sz w:val="20"/>
          <w:szCs w:val="20"/>
        </w:rPr>
        <w:t>Садвокасова</w:t>
      </w:r>
      <w:proofErr w:type="spellEnd"/>
      <w:r w:rsidRPr="007909EA">
        <w:rPr>
          <w:sz w:val="20"/>
          <w:szCs w:val="20"/>
        </w:rPr>
        <w:t xml:space="preserve"> </w:t>
      </w:r>
      <w:proofErr w:type="spellStart"/>
      <w:r w:rsidRPr="007909EA">
        <w:rPr>
          <w:sz w:val="20"/>
          <w:szCs w:val="20"/>
        </w:rPr>
        <w:t>Нурбике</w:t>
      </w:r>
      <w:proofErr w:type="spellEnd"/>
      <w:r w:rsidRPr="007909EA">
        <w:rPr>
          <w:sz w:val="20"/>
          <w:szCs w:val="20"/>
        </w:rPr>
        <w:t xml:space="preserve"> Муратовна</w:t>
      </w:r>
    </w:p>
    <w:sectPr w:rsidR="00C22D2A" w:rsidRPr="007909EA" w:rsidSect="00012B8D">
      <w:pgSz w:w="11906" w:h="16838"/>
      <w:pgMar w:top="56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>
    <w:useFELayout/>
  </w:compat>
  <w:rsids>
    <w:rsidRoot w:val="0055215A"/>
    <w:rsid w:val="00012B8D"/>
    <w:rsid w:val="00021C54"/>
    <w:rsid w:val="0008279E"/>
    <w:rsid w:val="000B7903"/>
    <w:rsid w:val="000E26A6"/>
    <w:rsid w:val="000E3AD5"/>
    <w:rsid w:val="0011310E"/>
    <w:rsid w:val="00127288"/>
    <w:rsid w:val="001416D5"/>
    <w:rsid w:val="002571FA"/>
    <w:rsid w:val="002A4483"/>
    <w:rsid w:val="0030144F"/>
    <w:rsid w:val="00301458"/>
    <w:rsid w:val="00326474"/>
    <w:rsid w:val="00386CAF"/>
    <w:rsid w:val="00422768"/>
    <w:rsid w:val="0045507D"/>
    <w:rsid w:val="004B7847"/>
    <w:rsid w:val="0055215A"/>
    <w:rsid w:val="00582092"/>
    <w:rsid w:val="00594E75"/>
    <w:rsid w:val="005B3CAE"/>
    <w:rsid w:val="0072469F"/>
    <w:rsid w:val="00726669"/>
    <w:rsid w:val="00755664"/>
    <w:rsid w:val="007625B3"/>
    <w:rsid w:val="007909EA"/>
    <w:rsid w:val="007B1940"/>
    <w:rsid w:val="008323A9"/>
    <w:rsid w:val="00874287"/>
    <w:rsid w:val="008C1EC9"/>
    <w:rsid w:val="008E2B4C"/>
    <w:rsid w:val="009B3D2E"/>
    <w:rsid w:val="00AD0297"/>
    <w:rsid w:val="00B37DF2"/>
    <w:rsid w:val="00B865D7"/>
    <w:rsid w:val="00C22D2A"/>
    <w:rsid w:val="00C61420"/>
    <w:rsid w:val="00C86B86"/>
    <w:rsid w:val="00CC325E"/>
    <w:rsid w:val="00D830B8"/>
    <w:rsid w:val="00D9413F"/>
    <w:rsid w:val="00DA1CC0"/>
    <w:rsid w:val="00DE330C"/>
    <w:rsid w:val="00E403CF"/>
    <w:rsid w:val="00E70D82"/>
    <w:rsid w:val="00EE0EBF"/>
    <w:rsid w:val="00F01426"/>
    <w:rsid w:val="00FB5C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5215A"/>
    <w:rPr>
      <w:b/>
      <w:bCs/>
    </w:rPr>
  </w:style>
  <w:style w:type="paragraph" w:styleId="a4">
    <w:name w:val="Normal (Web)"/>
    <w:basedOn w:val="a"/>
    <w:uiPriority w:val="99"/>
    <w:unhideWhenUsed/>
    <w:rsid w:val="00552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86B86"/>
  </w:style>
  <w:style w:type="character" w:styleId="a5">
    <w:name w:val="Hyperlink"/>
    <w:basedOn w:val="a0"/>
    <w:uiPriority w:val="99"/>
    <w:unhideWhenUsed/>
    <w:rsid w:val="00C86B86"/>
    <w:rPr>
      <w:color w:val="0000FF"/>
      <w:u w:val="single"/>
    </w:rPr>
  </w:style>
  <w:style w:type="paragraph" w:styleId="a6">
    <w:name w:val="No Spacing"/>
    <w:uiPriority w:val="1"/>
    <w:qFormat/>
    <w:rsid w:val="00DE33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krdskddu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7D4FE-9B94-4BB0-8C3D-F7D932A6C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ддию</dc:creator>
  <cp:lastModifiedBy>user</cp:lastModifiedBy>
  <cp:revision>23</cp:revision>
  <cp:lastPrinted>2015-08-28T11:36:00Z</cp:lastPrinted>
  <dcterms:created xsi:type="dcterms:W3CDTF">2013-09-20T08:39:00Z</dcterms:created>
  <dcterms:modified xsi:type="dcterms:W3CDTF">2015-09-09T03:54:00Z</dcterms:modified>
</cp:coreProperties>
</file>